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4"/>
          <w:szCs w:val="34"/>
        </w:rPr>
        <w:t>附件1</w:t>
      </w:r>
    </w:p>
    <w:p>
      <w:pPr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中共江门市委宣传部询价表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eastAsia="方正仿宋简体" w:cs="Times New Roman"/>
          <w:sz w:val="28"/>
          <w:szCs w:val="28"/>
        </w:rPr>
        <w:t>报价时间：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日</w:t>
      </w:r>
    </w:p>
    <w:tbl>
      <w:tblPr>
        <w:tblStyle w:val="5"/>
        <w:tblW w:w="1003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419"/>
        <w:gridCol w:w="1395"/>
        <w:gridCol w:w="1215"/>
        <w:gridCol w:w="1543"/>
        <w:gridCol w:w="992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报价公司名称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法人代表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公司地址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采购服务名称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服务内容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报价（单价）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总价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完成时间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pacing w:val="-11"/>
                <w:sz w:val="28"/>
                <w:szCs w:val="28"/>
              </w:rPr>
              <w:t>（所需工期）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46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江门市创建全国文明城市公益广告征集项目</w:t>
            </w:r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征集活动奖金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证书制作</w:t>
            </w:r>
          </w:p>
        </w:tc>
        <w:tc>
          <w:tcPr>
            <w:tcW w:w="15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40幅平面类公益广告设计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6个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视频类公益广告设计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w w:val="95"/>
                <w:kern w:val="2"/>
                <w:sz w:val="28"/>
                <w:szCs w:val="28"/>
                <w:lang w:val="en-US" w:eastAsia="zh-CN"/>
              </w:rPr>
              <w:t>1个（组）</w:t>
            </w:r>
            <w:r>
              <w:rPr>
                <w:rFonts w:hint="eastAsia" w:ascii="Times New Roman" w:hAnsi="Times New Roman" w:eastAsia="方正仿宋简体" w:cs="Times New Roman"/>
                <w:w w:val="95"/>
                <w:kern w:val="2"/>
                <w:sz w:val="28"/>
                <w:szCs w:val="28"/>
                <w:lang w:eastAsia="zh-CN"/>
              </w:rPr>
              <w:t>精神文明教育标识设计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大写：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小写：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优势说明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ascii="Times New Roman" w:hAnsi="Times New Roman" w:eastAsia="方正仿宋简体" w:cs="Times New Roman"/>
          <w:sz w:val="34"/>
          <w:szCs w:val="34"/>
        </w:rPr>
        <w:t>附件：XXX公司营业执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74806"/>
    <w:rsid w:val="123837FA"/>
    <w:rsid w:val="17D26B92"/>
    <w:rsid w:val="185B745D"/>
    <w:rsid w:val="1D752C54"/>
    <w:rsid w:val="23657409"/>
    <w:rsid w:val="487A656E"/>
    <w:rsid w:val="51B54C88"/>
    <w:rsid w:val="577F1C09"/>
    <w:rsid w:val="5D2A2C4B"/>
    <w:rsid w:val="77EB651B"/>
    <w:rsid w:val="7DD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bCs/>
      <w:color w:val="000000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2021-09-13T09:49:00Z</dcterms:created>
  <dc:creator>admin</dc:creator>
  <cp:lastModifiedBy>赖声圣</cp:lastModifiedBy>
  <cp:lastPrinted>2022-06-17T09:01:37Z</cp:lastPrinted>
  <dcterms:modified xsi:type="dcterms:W3CDTF">2022-06-17T09:06:10Z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